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FC4" w:rsidRDefault="00074FC4" w:rsidP="00074FC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Социальная практика относится  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киноуроку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</w:p>
    <w:p w:rsidR="00074FC4" w:rsidRDefault="00074FC4" w:rsidP="00074FC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рассказе и фильме Е. Дубровской «Лошадка для героя»</w:t>
      </w:r>
    </w:p>
    <w:p w:rsidR="00074FC4" w:rsidRDefault="00074FC4" w:rsidP="00074FC4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«Память - это не брошенная на стол монета, а горящая свеча»</w:t>
      </w:r>
    </w:p>
    <w:p w:rsidR="00074FC4" w:rsidRDefault="00074FC4" w:rsidP="00074FC4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Английский физиолог Грей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Уолтер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4FC4" w:rsidRDefault="00074FC4" w:rsidP="00074FC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практика посвящена тому, чтобы люди учились не только их видеть, но хотели и могли бы их исправить, задумывались над своими поступками, словами, сказанными другим людям, учились радоваться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других и никогда не завидовать.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sz w:val="28"/>
          <w:szCs w:val="28"/>
        </w:rPr>
        <w:t>Формирование у обучающихся представлений о чувстве долга, героизме, самоотверженности.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FC4" w:rsidRDefault="00074FC4" w:rsidP="00074FC4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1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. </w:t>
      </w:r>
      <w:r>
        <w:rPr>
          <w:sz w:val="28"/>
          <w:szCs w:val="28"/>
        </w:rPr>
        <w:t>формирование основ российской гражданской идентичности, становление гуманистических и демократических ценностных ориентаций;  2.формирование целостного, социально ориентированного взгляда на мир в его органичном единстве и разнообразии;</w:t>
      </w:r>
    </w:p>
    <w:p w:rsidR="00074FC4" w:rsidRDefault="00074FC4" w:rsidP="00074FC4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3 формирование уважительного отношения к иному мнению, умения вести диалог.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color w:val="80008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Ожидаемый результат: </w:t>
      </w:r>
    </w:p>
    <w:p w:rsidR="00074FC4" w:rsidRDefault="00074FC4" w:rsidP="00074FC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смотрят фильм в домашней обстановке с родными, в классе идет обсуждение и беседа. </w:t>
      </w:r>
    </w:p>
    <w:p w:rsidR="00074FC4" w:rsidRDefault="00074FC4" w:rsidP="00074FC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Понимание того, что такое чувство долга, что такое героизм, особенностей проявления чувства долга в наше время – в быту и в экстремальных ситуациях, умение анализировать и оценивать поступки других и свои поступки 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Подготовительный.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Практическая часть (оформление собранных материалов).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Заключительная часть (создание   и оформление папки с отзывом по фильму, рисунки).</w:t>
      </w:r>
    </w:p>
    <w:p w:rsidR="00074FC4" w:rsidRDefault="00074FC4" w:rsidP="00074FC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Социальная практика относится  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киноуроку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    воспитанию и развитию личности</w:t>
      </w:r>
    </w:p>
    <w:p w:rsidR="00074FC4" w:rsidRDefault="00074FC4" w:rsidP="00074FC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Проведена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февраль.</w:t>
      </w:r>
    </w:p>
    <w:p w:rsidR="00074FC4" w:rsidRDefault="00074FC4" w:rsidP="00074FC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 xml:space="preserve"> – 30ч., обучающиеся 1 «Г».</w:t>
      </w:r>
    </w:p>
    <w:p w:rsidR="00074FC4" w:rsidRDefault="00074FC4" w:rsidP="00074FC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Достигнутые успехи</w:t>
      </w:r>
      <w:r>
        <w:rPr>
          <w:rFonts w:ascii="Times New Roman" w:hAnsi="Times New Roman" w:cs="Times New Roman"/>
          <w:sz w:val="28"/>
          <w:szCs w:val="28"/>
        </w:rPr>
        <w:t>: Каждый участник - посмотрел фильм, нарисовал рисунок по понравившемуся фрагменту, дети, которые могут хорошо писать написали отзыв о фильме.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Познакомила  детей с понятиями «героизм», «патриотизм», «чувство долга», «умение сочувствовать» и «сострадание» на примере сюжета фильма.  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этических чувств, доброжелательность и эмоционально-нравственную отзывчивость, понимание и сопереживание чувствам других людей.</w:t>
      </w: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Продолжить развитие навыков сотрудничества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социальных ситуациях, формирование умений не создавать конфликтов и находить выходы из спорных ситуаций, формировать установку на безопасный, здоровый образ жизни, работу на итоговый результат.</w:t>
      </w:r>
    </w:p>
    <w:p w:rsidR="00074FC4" w:rsidRPr="000B41E0" w:rsidRDefault="00074FC4" w:rsidP="000B41E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FC4" w:rsidRDefault="00074FC4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0B41E0" w:rsidRDefault="000B41E0" w:rsidP="00074F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FD5859" wp14:editId="0C331FC8">
            <wp:extent cx="5273936" cy="3955312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28_15-02-09-5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881" cy="39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E0" w:rsidRDefault="000B41E0" w:rsidP="000B41E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9968" cy="454010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28_15-02-24-8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" b="25402"/>
                    <a:stretch/>
                  </pic:blipFill>
                  <pic:spPr bwMode="auto">
                    <a:xfrm>
                      <a:off x="0" y="0"/>
                      <a:ext cx="2804255" cy="454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FC4" w:rsidRDefault="00074FC4" w:rsidP="00074FC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41E0" w:rsidRDefault="000B41E0" w:rsidP="000B41E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28_15-07-48-0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0664" cy="5574070"/>
            <wp:effectExtent l="793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28_15-07-48-2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4499" cy="55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C4" w:rsidRDefault="000B41E0" w:rsidP="000B41E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7979" cy="5583823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28_15-07-48-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7503" cy="558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C4" w:rsidRDefault="00074FC4" w:rsidP="00074FC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1747" w:rsidRDefault="00B11747">
      <w:bookmarkStart w:id="0" w:name="_GoBack"/>
      <w:bookmarkEnd w:id="0"/>
    </w:p>
    <w:sectPr w:rsidR="00B11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112F5"/>
    <w:multiLevelType w:val="hybridMultilevel"/>
    <w:tmpl w:val="3BC0A1C8"/>
    <w:lvl w:ilvl="0" w:tplc="28A6DE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12B45"/>
    <w:multiLevelType w:val="hybridMultilevel"/>
    <w:tmpl w:val="815AEB66"/>
    <w:lvl w:ilvl="0" w:tplc="42981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CCAD7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82D0F0B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564C0E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806C9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E6852C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B84959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9A2A53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414B10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A37"/>
    <w:rsid w:val="00074FC4"/>
    <w:rsid w:val="000B41E0"/>
    <w:rsid w:val="00605A37"/>
    <w:rsid w:val="00B1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FC4"/>
    <w:pPr>
      <w:ind w:left="720"/>
      <w:contextualSpacing/>
    </w:pPr>
  </w:style>
  <w:style w:type="paragraph" w:customStyle="1" w:styleId="c9">
    <w:name w:val="c9"/>
    <w:basedOn w:val="a"/>
    <w:rsid w:val="00074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74FC4"/>
  </w:style>
  <w:style w:type="paragraph" w:styleId="a4">
    <w:name w:val="Balloon Text"/>
    <w:basedOn w:val="a"/>
    <w:link w:val="a5"/>
    <w:uiPriority w:val="99"/>
    <w:semiHidden/>
    <w:unhideWhenUsed/>
    <w:rsid w:val="000B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FC4"/>
    <w:pPr>
      <w:ind w:left="720"/>
      <w:contextualSpacing/>
    </w:pPr>
  </w:style>
  <w:style w:type="paragraph" w:customStyle="1" w:styleId="c9">
    <w:name w:val="c9"/>
    <w:basedOn w:val="a"/>
    <w:rsid w:val="00074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74FC4"/>
  </w:style>
  <w:style w:type="paragraph" w:styleId="a4">
    <w:name w:val="Balloon Text"/>
    <w:basedOn w:val="a"/>
    <w:link w:val="a5"/>
    <w:uiPriority w:val="99"/>
    <w:semiHidden/>
    <w:unhideWhenUsed/>
    <w:rsid w:val="000B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6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29EC5-BCC8-43D7-863C-CACEDB166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340</Words>
  <Characters>1940</Characters>
  <Application>Microsoft Office Word</Application>
  <DocSecurity>0</DocSecurity>
  <Lines>16</Lines>
  <Paragraphs>4</Paragraphs>
  <ScaleCrop>false</ScaleCrop>
  <Company>HP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HP-kab_16</dc:creator>
  <cp:keywords/>
  <dc:description/>
  <cp:lastModifiedBy>HP-kab_16</cp:lastModifiedBy>
  <cp:revision>5</cp:revision>
  <dcterms:created xsi:type="dcterms:W3CDTF">2022-02-25T03:57:00Z</dcterms:created>
  <dcterms:modified xsi:type="dcterms:W3CDTF">2022-02-28T06:09:00Z</dcterms:modified>
</cp:coreProperties>
</file>